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F2" w:rsidRDefault="00D2406F">
      <w:r>
        <w:t>La relecture de vos textes et leur correction sont effectuées par mes soins ou à défaut, par des collaborateurs et collaboratrices sélectionnés avec soins pour leurs qualités professionnelles.</w:t>
      </w:r>
    </w:p>
    <w:p w:rsidR="005A1412" w:rsidRDefault="005A1412">
      <w:r>
        <w:t>Un accompagnement à l’écriture peut être proposé selon la nécessité.</w:t>
      </w:r>
    </w:p>
    <w:p w:rsidR="005A1412" w:rsidRDefault="005A1412">
      <w:bookmarkStart w:id="0" w:name="_GoBack"/>
      <w:bookmarkEnd w:id="0"/>
    </w:p>
    <w:sectPr w:rsidR="005A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6F"/>
    <w:rsid w:val="005472BE"/>
    <w:rsid w:val="005A1412"/>
    <w:rsid w:val="007567F2"/>
    <w:rsid w:val="00823F1C"/>
    <w:rsid w:val="00D2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2014-11-26T10:08:00Z</dcterms:created>
  <dcterms:modified xsi:type="dcterms:W3CDTF">2014-11-26T10:14:00Z</dcterms:modified>
</cp:coreProperties>
</file>